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7DAAC" w14:textId="77777777" w:rsidR="00EF6913" w:rsidRDefault="00776E28">
      <w:pPr>
        <w:jc w:val="center"/>
      </w:pPr>
      <w:r>
        <w:rPr>
          <w:rStyle w:val="s1"/>
        </w:rPr>
        <w:t xml:space="preserve">Приказ Министра финансов Республики Казахстан от 4 декабря 2015 года № 613 </w:t>
      </w:r>
      <w:r>
        <w:rPr>
          <w:b/>
          <w:bCs/>
        </w:rPr>
        <w:br/>
      </w:r>
      <w:r>
        <w:rPr>
          <w:rStyle w:val="s1"/>
        </w:rPr>
        <w:t>Об утверждении Правил выплаты средств физическому лицу, включенному в перечень организаций и лиц, связанных с финансированием терроризма и экстремизма, для обеспечения своей жизнедеятельности</w:t>
      </w:r>
    </w:p>
    <w:p w14:paraId="734CE0B6" w14:textId="77777777" w:rsidR="00EF6913" w:rsidRDefault="00776E28">
      <w:pPr>
        <w:jc w:val="center"/>
      </w:pPr>
      <w:r>
        <w:rPr>
          <w:rStyle w:val="s3"/>
        </w:rPr>
        <w:t xml:space="preserve">(с </w:t>
      </w:r>
      <w:hyperlink r:id="rId6" w:history="1">
        <w:r>
          <w:rPr>
            <w:rStyle w:val="a4"/>
            <w:i/>
            <w:iCs/>
          </w:rPr>
          <w:t>изменениями</w:t>
        </w:r>
      </w:hyperlink>
      <w:r>
        <w:rPr>
          <w:rStyle w:val="s3"/>
        </w:rPr>
        <w:t xml:space="preserve"> по состоянию на 31.05.2021 г.)</w:t>
      </w:r>
    </w:p>
    <w:p w14:paraId="675589FF" w14:textId="77777777" w:rsidR="00EF6913" w:rsidRDefault="00776E28">
      <w:pPr>
        <w:jc w:val="both"/>
      </w:pPr>
      <w:r>
        <w:t> </w:t>
      </w:r>
    </w:p>
    <w:p w14:paraId="579BDA6B" w14:textId="77777777" w:rsidR="00EF6913" w:rsidRDefault="00776E28">
      <w:pPr>
        <w:ind w:firstLine="400"/>
        <w:jc w:val="both"/>
      </w:pPr>
      <w:r>
        <w:rPr>
          <w:rStyle w:val="s0"/>
        </w:rPr>
        <w:t xml:space="preserve">В соответствии с </w:t>
      </w:r>
      <w:hyperlink r:id="rId7" w:anchor="sub_id=120800" w:history="1">
        <w:r>
          <w:rPr>
            <w:rStyle w:val="a4"/>
          </w:rPr>
          <w:t>пунктом 8 статьи 12</w:t>
        </w:r>
      </w:hyperlink>
      <w:r>
        <w:rPr>
          <w:rStyle w:val="s0"/>
        </w:rPr>
        <w:t xml:space="preserve"> Закона Республики Казахстан от 28 августа 2009 года «О противодействии легализации (отмыванию) доходов, полученных преступным путем, и финансированию терроризма»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14:paraId="11173276" w14:textId="77777777" w:rsidR="00EF6913" w:rsidRDefault="00776E28">
      <w:pPr>
        <w:ind w:firstLine="400"/>
        <w:jc w:val="both"/>
      </w:pPr>
      <w:r>
        <w:rPr>
          <w:rStyle w:val="s0"/>
        </w:rPr>
        <w:t xml:space="preserve">1. Утвердить прилагаемые </w:t>
      </w:r>
      <w:hyperlink r:id="rId8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выплаты средств физическому лицу, включенному в перечень организаций и лиц, связанных с финансированием терроризма и экстремизма, для обеспечения своей жизнедеятельности.</w:t>
      </w:r>
    </w:p>
    <w:p w14:paraId="41F78872" w14:textId="77777777" w:rsidR="00EF6913" w:rsidRDefault="00776E28">
      <w:pPr>
        <w:ind w:firstLine="400"/>
        <w:jc w:val="both"/>
      </w:pPr>
      <w:r>
        <w:rPr>
          <w:rStyle w:val="s0"/>
        </w:rPr>
        <w:t>2. Комитету по финансовому мониторингу Министерства финансов Республики Казахстан (</w:t>
      </w:r>
      <w:proofErr w:type="spellStart"/>
      <w:r>
        <w:rPr>
          <w:rStyle w:val="s0"/>
        </w:rPr>
        <w:t>Таджияков</w:t>
      </w:r>
      <w:proofErr w:type="spellEnd"/>
      <w:r>
        <w:rPr>
          <w:rStyle w:val="s0"/>
        </w:rPr>
        <w:t xml:space="preserve"> Б.Ш.) в установленном законодательством порядке обеспечить:</w:t>
      </w:r>
    </w:p>
    <w:p w14:paraId="503A645D" w14:textId="77777777" w:rsidR="00EF6913" w:rsidRDefault="00776E28">
      <w:pPr>
        <w:ind w:firstLine="400"/>
        <w:jc w:val="both"/>
      </w:pPr>
      <w:r>
        <w:rPr>
          <w:rStyle w:val="s0"/>
        </w:rPr>
        <w:t>1) государственную регистрацию настоящего приказа в Министерстве юстиции Республики Казахстан;</w:t>
      </w:r>
    </w:p>
    <w:p w14:paraId="6B2933A7" w14:textId="77777777" w:rsidR="00EF6913" w:rsidRDefault="00776E28">
      <w:pPr>
        <w:ind w:firstLine="400"/>
        <w:jc w:val="both"/>
      </w:pPr>
      <w:r>
        <w:rPr>
          <w:rStyle w:val="s0"/>
        </w:rPr>
        <w:t>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«</w:t>
      </w:r>
      <w:proofErr w:type="spellStart"/>
      <w:r>
        <w:rPr>
          <w:rStyle w:val="s0"/>
        </w:rPr>
        <w:t>Әділет</w:t>
      </w:r>
      <w:proofErr w:type="spellEnd"/>
      <w:r>
        <w:rPr>
          <w:rStyle w:val="s0"/>
        </w:rPr>
        <w:t>»;</w:t>
      </w:r>
    </w:p>
    <w:p w14:paraId="26AF6EC7" w14:textId="77777777" w:rsidR="00EF6913" w:rsidRDefault="00776E28">
      <w:pPr>
        <w:ind w:firstLine="400"/>
        <w:jc w:val="both"/>
      </w:pPr>
      <w:r>
        <w:rPr>
          <w:rStyle w:val="s0"/>
        </w:rPr>
        <w:t>3) размещение настоящего приказа на интернет-ресурсе Министерства финансов Республики Казахстан.</w:t>
      </w:r>
    </w:p>
    <w:p w14:paraId="33398B5B" w14:textId="77777777" w:rsidR="00EF6913" w:rsidRDefault="00776E28">
      <w:pPr>
        <w:ind w:firstLine="400"/>
        <w:jc w:val="both"/>
      </w:pPr>
      <w:r>
        <w:rPr>
          <w:rStyle w:val="s0"/>
        </w:rPr>
        <w:t xml:space="preserve">3. Настоящий приказ вводится в действие с 6 февраля 2016 года и подлежит официальному </w:t>
      </w:r>
      <w:hyperlink r:id="rId9" w:history="1">
        <w:r>
          <w:rPr>
            <w:rStyle w:val="a4"/>
          </w:rPr>
          <w:t>опубликованию</w:t>
        </w:r>
      </w:hyperlink>
      <w:r>
        <w:rPr>
          <w:rStyle w:val="s0"/>
        </w:rPr>
        <w:t>.</w:t>
      </w:r>
    </w:p>
    <w:p w14:paraId="41A3EB57" w14:textId="77777777" w:rsidR="00EF6913" w:rsidRDefault="00776E28">
      <w:pPr>
        <w:ind w:firstLine="400"/>
        <w:jc w:val="both"/>
      </w:pPr>
      <w:r>
        <w:rPr>
          <w:rStyle w:val="s0"/>
        </w:rPr>
        <w:t> </w:t>
      </w:r>
    </w:p>
    <w:p w14:paraId="488834CF" w14:textId="77777777" w:rsidR="00EF6913" w:rsidRDefault="00776E28">
      <w:pPr>
        <w:ind w:firstLine="403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EF6913" w14:paraId="787492EC" w14:textId="77777777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EB8A0" w14:textId="77777777" w:rsidR="00EF6913" w:rsidRDefault="00776E28">
            <w:r>
              <w:rPr>
                <w:rStyle w:val="s0"/>
                <w:b/>
                <w:bCs/>
              </w:rPr>
              <w:t>Министр финансов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D9A48" w14:textId="77777777" w:rsidR="00EF6913" w:rsidRDefault="00776E28">
            <w:pPr>
              <w:jc w:val="right"/>
            </w:pPr>
            <w:r>
              <w:rPr>
                <w:rStyle w:val="s0"/>
                <w:b/>
                <w:bCs/>
              </w:rPr>
              <w:t>Б. Султанов</w:t>
            </w:r>
          </w:p>
        </w:tc>
      </w:tr>
    </w:tbl>
    <w:p w14:paraId="2B354E9D" w14:textId="77777777" w:rsidR="00EF6913" w:rsidRDefault="00776E28">
      <w:pPr>
        <w:ind w:firstLine="403"/>
      </w:pPr>
      <w:r>
        <w:t> </w:t>
      </w:r>
    </w:p>
    <w:p w14:paraId="37159FA6" w14:textId="77777777" w:rsidR="00EF6913" w:rsidRDefault="00776E28">
      <w:pPr>
        <w:jc w:val="both"/>
      </w:pPr>
      <w:r>
        <w:rPr>
          <w:rStyle w:val="s3"/>
        </w:rPr>
        <w:t xml:space="preserve">Правила изложены в редакции </w:t>
      </w:r>
      <w:hyperlink r:id="rId10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финансов РК от 15.09.20 г. № 871 (введен в действие с 15 ноября 2020 г.) (</w:t>
      </w:r>
      <w:hyperlink r:id="rId11" w:anchor="sub_id=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14:paraId="539A6923" w14:textId="77777777" w:rsidR="00EF6913" w:rsidRDefault="00776E28">
      <w:pPr>
        <w:jc w:val="right"/>
      </w:pPr>
      <w:r>
        <w:rPr>
          <w:rStyle w:val="s0"/>
        </w:rPr>
        <w:t>Утверждены</w:t>
      </w:r>
    </w:p>
    <w:p w14:paraId="65C048A4" w14:textId="77777777" w:rsidR="00EF6913" w:rsidRDefault="00E00554">
      <w:pPr>
        <w:jc w:val="right"/>
      </w:pPr>
      <w:hyperlink r:id="rId12" w:history="1">
        <w:r w:rsidR="00776E28">
          <w:rPr>
            <w:rStyle w:val="a4"/>
          </w:rPr>
          <w:t>приказом</w:t>
        </w:r>
      </w:hyperlink>
      <w:r w:rsidR="00776E28">
        <w:rPr>
          <w:rStyle w:val="s0"/>
        </w:rPr>
        <w:t xml:space="preserve"> Министра финансов</w:t>
      </w:r>
    </w:p>
    <w:p w14:paraId="1CAFAF1F" w14:textId="77777777" w:rsidR="00EF6913" w:rsidRDefault="00776E28">
      <w:pPr>
        <w:jc w:val="right"/>
      </w:pPr>
      <w:r>
        <w:rPr>
          <w:rStyle w:val="s0"/>
        </w:rPr>
        <w:t>Республики Казахстан</w:t>
      </w:r>
    </w:p>
    <w:p w14:paraId="1ADDEF30" w14:textId="77777777" w:rsidR="00EF6913" w:rsidRDefault="00776E28">
      <w:pPr>
        <w:jc w:val="right"/>
      </w:pPr>
      <w:r>
        <w:rPr>
          <w:rStyle w:val="s0"/>
        </w:rPr>
        <w:t>от 4 декабря 2015 года № 613</w:t>
      </w:r>
    </w:p>
    <w:p w14:paraId="4F2DBD62" w14:textId="77777777" w:rsidR="00EF6913" w:rsidRDefault="00776E28">
      <w:pPr>
        <w:jc w:val="right"/>
      </w:pPr>
      <w:r>
        <w:rPr>
          <w:rStyle w:val="s0"/>
        </w:rPr>
        <w:t> </w:t>
      </w:r>
    </w:p>
    <w:p w14:paraId="28C7343E" w14:textId="77777777" w:rsidR="00EF6913" w:rsidRDefault="00776E28">
      <w:r>
        <w:t> </w:t>
      </w:r>
    </w:p>
    <w:p w14:paraId="7D2BE79E" w14:textId="77777777" w:rsidR="00EF6913" w:rsidRDefault="00776E28">
      <w:r>
        <w:rPr>
          <w:rStyle w:val="s0"/>
        </w:rPr>
        <w:t> </w:t>
      </w:r>
    </w:p>
    <w:p w14:paraId="186181FA" w14:textId="77777777" w:rsidR="00EF6913" w:rsidRDefault="00776E28">
      <w:pPr>
        <w:jc w:val="center"/>
      </w:pPr>
      <w:r>
        <w:rPr>
          <w:rStyle w:val="s1"/>
        </w:rPr>
        <w:t xml:space="preserve">Правила выплаты средств физическому лицу, включенному в перечень организаций и лиц, связанных с финансированием терроризма и экстремизма, </w:t>
      </w:r>
    </w:p>
    <w:p w14:paraId="6FC404BF" w14:textId="77777777" w:rsidR="00EF6913" w:rsidRDefault="00776E28">
      <w:pPr>
        <w:jc w:val="center"/>
      </w:pPr>
      <w:r>
        <w:rPr>
          <w:rStyle w:val="s1"/>
        </w:rPr>
        <w:t>для обеспечения своей жизнедеятельности</w:t>
      </w:r>
    </w:p>
    <w:p w14:paraId="4DF704AE" w14:textId="77777777" w:rsidR="00EF6913" w:rsidRDefault="00776E28">
      <w:r>
        <w:rPr>
          <w:rStyle w:val="s0"/>
        </w:rPr>
        <w:t> </w:t>
      </w:r>
    </w:p>
    <w:p w14:paraId="187B5344" w14:textId="77777777" w:rsidR="00EF6913" w:rsidRDefault="00776E28">
      <w:r>
        <w:rPr>
          <w:rStyle w:val="s0"/>
        </w:rPr>
        <w:t> </w:t>
      </w:r>
    </w:p>
    <w:p w14:paraId="4E361931" w14:textId="77777777" w:rsidR="00EF6913" w:rsidRDefault="00776E28">
      <w:pPr>
        <w:jc w:val="center"/>
      </w:pPr>
      <w:r>
        <w:rPr>
          <w:rStyle w:val="s1"/>
        </w:rPr>
        <w:t>Глава 1. Общие положения</w:t>
      </w:r>
    </w:p>
    <w:p w14:paraId="0C713D34" w14:textId="77777777" w:rsidR="00EF6913" w:rsidRDefault="00776E28">
      <w:pPr>
        <w:ind w:firstLine="397"/>
        <w:jc w:val="both"/>
      </w:pPr>
      <w:r>
        <w:t> </w:t>
      </w:r>
    </w:p>
    <w:p w14:paraId="6F45A38B" w14:textId="77777777" w:rsidR="00EF6913" w:rsidRDefault="00776E28">
      <w:pPr>
        <w:jc w:val="both"/>
      </w:pPr>
      <w:r>
        <w:rPr>
          <w:rStyle w:val="s3"/>
        </w:rPr>
        <w:t xml:space="preserve">Пункт 1 изложен в редакции </w:t>
      </w:r>
      <w:hyperlink r:id="rId13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Председателя Агентства РК по финансовому мониторингу от 31.05.21 г. № 1 (</w:t>
      </w:r>
      <w:hyperlink r:id="rId14" w:anchor="sub_id=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14:paraId="5D9FF96A" w14:textId="77777777" w:rsidR="00EF6913" w:rsidRDefault="00776E28">
      <w:pPr>
        <w:ind w:firstLine="397"/>
        <w:jc w:val="both"/>
      </w:pPr>
      <w:r>
        <w:rPr>
          <w:rStyle w:val="s0"/>
        </w:rPr>
        <w:t xml:space="preserve">1. Правила выплаты средств физическому лицу, включенному в перечень организаций и лиц, связанных с финансированием терроризма и экстремизма, для обеспечения своей жизнедеятельности (далее - Правила) разработаны в соответствии с частью второй </w:t>
      </w:r>
      <w:hyperlink r:id="rId15" w:anchor="sub_id=120800" w:history="1">
        <w:r>
          <w:rPr>
            <w:rStyle w:val="a4"/>
          </w:rPr>
          <w:t xml:space="preserve">пункта </w:t>
        </w:r>
        <w:r>
          <w:rPr>
            <w:rStyle w:val="a4"/>
          </w:rPr>
          <w:lastRenderedPageBreak/>
          <w:t>8 статьи 12</w:t>
        </w:r>
      </w:hyperlink>
      <w:r>
        <w:rPr>
          <w:rStyle w:val="s0"/>
        </w:rPr>
        <w:t xml:space="preserve"> Закона Республики Казахстан от 28 августа 2009 года «О противодействии легализации (отмыванию) доходов, полученных преступным путем, и финансированию терроризма» (далее - Закон) и определяют порядок выплаты субъектами финансового мониторинга (далее - СФМ) средств физическому лицу, включенному в перечень организаций и лиц, связанных с финансированием терроризма и экстремизма (далее - Перечень), для обеспечения своей жизнедеятельности и членов семьи, не имеющих самостоятельных источников дохода.</w:t>
      </w:r>
    </w:p>
    <w:p w14:paraId="5D304354" w14:textId="77777777" w:rsidR="00EF6913" w:rsidRDefault="00776E28">
      <w:pPr>
        <w:ind w:firstLine="397"/>
        <w:jc w:val="both"/>
      </w:pPr>
      <w:r>
        <w:rPr>
          <w:rStyle w:val="s0"/>
        </w:rPr>
        <w:t xml:space="preserve">2. Право на получение средств, предусмотренных </w:t>
      </w:r>
      <w:hyperlink r:id="rId16" w:anchor="sub_id=120800" w:history="1">
        <w:r>
          <w:rPr>
            <w:rStyle w:val="a4"/>
          </w:rPr>
          <w:t>пунктом 8 статьи 12</w:t>
        </w:r>
      </w:hyperlink>
      <w:r>
        <w:rPr>
          <w:rStyle w:val="s0"/>
        </w:rPr>
        <w:t xml:space="preserve"> Закона, и на операции, в отношении которых не применяются меры по замораживанию в соответствии с </w:t>
      </w:r>
      <w:hyperlink r:id="rId17" w:anchor="sub_id=13010100" w:history="1">
        <w:r>
          <w:rPr>
            <w:rStyle w:val="a4"/>
          </w:rPr>
          <w:t>пунктом 1-1 статьи 13</w:t>
        </w:r>
      </w:hyperlink>
      <w:r>
        <w:rPr>
          <w:rStyle w:val="s0"/>
        </w:rPr>
        <w:t xml:space="preserve"> Закона, имеют физические лица, включенные в перечень организаций и лиц, связанных с финансированием терроризма и экстремизма, по основаниям, предусмотренным </w:t>
      </w:r>
      <w:hyperlink r:id="rId18" w:anchor="sub_id=120403" w:history="1">
        <w:r>
          <w:rPr>
            <w:rStyle w:val="a4"/>
          </w:rPr>
          <w:t>подпунктами 3), 4), 5), 6) и 7) пункта 4 статьи 12</w:t>
        </w:r>
      </w:hyperlink>
      <w:r>
        <w:rPr>
          <w:rStyle w:val="s0"/>
        </w:rPr>
        <w:t xml:space="preserve"> Закона, для обеспечения своей жизнедеятельности и членов его семьи, не имеющих самостоятельных источников дохода.</w:t>
      </w:r>
    </w:p>
    <w:p w14:paraId="1F93D5F8" w14:textId="77777777" w:rsidR="00EF6913" w:rsidRDefault="00776E28">
      <w:pPr>
        <w:jc w:val="both"/>
      </w:pPr>
      <w:r>
        <w:rPr>
          <w:rStyle w:val="s3"/>
        </w:rPr>
        <w:t xml:space="preserve">Пункт 3 изложен в редакции </w:t>
      </w:r>
      <w:hyperlink r:id="rId19" w:anchor="sub_id=3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Председателя Агентства РК по финансовому мониторингу от 31.05.21 г. № 1 (</w:t>
      </w:r>
      <w:hyperlink r:id="rId20" w:anchor="sub_id=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14:paraId="05844684" w14:textId="77777777" w:rsidR="00EF6913" w:rsidRDefault="00776E28">
      <w:pPr>
        <w:ind w:firstLine="397"/>
        <w:jc w:val="both"/>
      </w:pPr>
      <w:r>
        <w:rPr>
          <w:rStyle w:val="s0"/>
        </w:rPr>
        <w:t>3. В настоящих Правилах используются следующие термины и понятия:</w:t>
      </w:r>
    </w:p>
    <w:p w14:paraId="3E91EB01" w14:textId="77777777" w:rsidR="00EF6913" w:rsidRDefault="00776E28">
      <w:pPr>
        <w:ind w:firstLine="397"/>
        <w:jc w:val="both"/>
      </w:pPr>
      <w:r>
        <w:rPr>
          <w:rStyle w:val="s0"/>
        </w:rPr>
        <w:t>1) члены семьи - супруга (супруг), совместные или одного из супругов несовершеннолетние дети (в том числе усыновленные, находящиеся на иждивении или под опекой (попечительством), родители и родители супруга (супруги), находящиеся на иждивении;</w:t>
      </w:r>
    </w:p>
    <w:p w14:paraId="7EF14FEA" w14:textId="77777777" w:rsidR="00EF6913" w:rsidRDefault="00776E28">
      <w:pPr>
        <w:ind w:firstLine="397"/>
        <w:jc w:val="both"/>
      </w:pPr>
      <w:r>
        <w:rPr>
          <w:rStyle w:val="s0"/>
        </w:rPr>
        <w:t>2) перечень - список организаций и лиц, связанных с финансированием терроризма и экстремизма, составляемый и размещаемый Агентством Республики Казахстан по финансовому мониторингу на своем интернет-ресурсе.</w:t>
      </w:r>
    </w:p>
    <w:p w14:paraId="0A93B9F3" w14:textId="77777777" w:rsidR="00EF6913" w:rsidRDefault="00776E28">
      <w:pPr>
        <w:ind w:firstLine="397"/>
        <w:jc w:val="both"/>
      </w:pPr>
      <w:r>
        <w:rPr>
          <w:rStyle w:val="s0"/>
        </w:rPr>
        <w:t>Иные определения и термины, используемые в настоящих Правилах, применяются в соответствии с Законом.</w:t>
      </w:r>
    </w:p>
    <w:p w14:paraId="60514F28" w14:textId="77777777" w:rsidR="00EF6913" w:rsidRDefault="00776E28">
      <w:pPr>
        <w:ind w:firstLine="397"/>
        <w:jc w:val="both"/>
      </w:pPr>
      <w:r>
        <w:t> </w:t>
      </w:r>
    </w:p>
    <w:p w14:paraId="2A568DFF" w14:textId="77777777" w:rsidR="00EF6913" w:rsidRDefault="00776E28">
      <w:pPr>
        <w:ind w:firstLine="397"/>
        <w:jc w:val="both"/>
      </w:pPr>
      <w:r>
        <w:t> </w:t>
      </w:r>
    </w:p>
    <w:p w14:paraId="559228A8" w14:textId="77777777" w:rsidR="00EF6913" w:rsidRDefault="00776E28">
      <w:pPr>
        <w:jc w:val="center"/>
      </w:pPr>
      <w:r>
        <w:rPr>
          <w:rStyle w:val="s1"/>
        </w:rPr>
        <w:t xml:space="preserve">Глава 2. Порядок выплаты средств лицам, включенным в перечень организаций и лиц, связанных с финансированием терроризма и экстремизма, на основании </w:t>
      </w:r>
      <w:hyperlink r:id="rId21" w:anchor="sub_id=120403" w:history="1">
        <w:r>
          <w:rPr>
            <w:rStyle w:val="a4"/>
          </w:rPr>
          <w:t>подпунктов 3), 4), 5) и 6) пункта 4 статьи 12</w:t>
        </w:r>
      </w:hyperlink>
      <w:r>
        <w:rPr>
          <w:rStyle w:val="s1"/>
        </w:rPr>
        <w:t xml:space="preserve"> Закона Республики Казахстан «О противодействии легализации (отмыванию) доходов, полученных преступным путем, и финансированию терроризма»</w:t>
      </w:r>
    </w:p>
    <w:p w14:paraId="632E97A3" w14:textId="77777777" w:rsidR="00EF6913" w:rsidRDefault="00776E28">
      <w:pPr>
        <w:ind w:firstLine="397"/>
        <w:jc w:val="both"/>
      </w:pPr>
      <w:r>
        <w:rPr>
          <w:rStyle w:val="s0"/>
        </w:rPr>
        <w:t> </w:t>
      </w:r>
    </w:p>
    <w:p w14:paraId="0D7C238E" w14:textId="77777777" w:rsidR="00EF6913" w:rsidRDefault="00776E28">
      <w:pPr>
        <w:ind w:firstLine="397"/>
        <w:jc w:val="both"/>
      </w:pPr>
      <w:r>
        <w:rPr>
          <w:rStyle w:val="s0"/>
        </w:rPr>
        <w:t>4. СФМ для выплаты денег в виде трудового отпуска или заработной платы физическому лицу, включенному в Перечень, запрашивается справка с места работы о размере заработной платы и (или) документ, подтверждающий начисление отпускных.</w:t>
      </w:r>
    </w:p>
    <w:p w14:paraId="6E6CC22B" w14:textId="77777777" w:rsidR="00EF6913" w:rsidRDefault="00776E28">
      <w:pPr>
        <w:ind w:firstLine="397"/>
        <w:jc w:val="both"/>
      </w:pPr>
      <w:r>
        <w:rPr>
          <w:rStyle w:val="s0"/>
        </w:rPr>
        <w:t>СФМ для выплаты денег, полученных в виде трудового отпуска и заработной платы, для членов семьи физического лица, включенного в Перечень, не имеющих самостоятельных источников дохода, запрашиваются следующие документы:</w:t>
      </w:r>
    </w:p>
    <w:p w14:paraId="5D61E5AE" w14:textId="77777777" w:rsidR="00EF6913" w:rsidRDefault="00776E28">
      <w:pPr>
        <w:ind w:firstLine="397"/>
        <w:jc w:val="both"/>
      </w:pPr>
      <w:r>
        <w:rPr>
          <w:rStyle w:val="s0"/>
        </w:rPr>
        <w:t>1) документ, удостоверяющий личность члена семьи, а также свидетельство о рождении для идентификации родства;</w:t>
      </w:r>
    </w:p>
    <w:p w14:paraId="0FB51A02" w14:textId="77777777" w:rsidR="00EF6913" w:rsidRDefault="00776E28">
      <w:pPr>
        <w:ind w:firstLine="397"/>
        <w:jc w:val="both"/>
      </w:pPr>
      <w:r>
        <w:rPr>
          <w:rStyle w:val="s0"/>
        </w:rPr>
        <w:t>2) оригинал свидетельства о браке или справка регистрации акта гражданского состояния на супругу (супруга);</w:t>
      </w:r>
    </w:p>
    <w:p w14:paraId="31B37161" w14:textId="77777777" w:rsidR="00EF6913" w:rsidRDefault="00776E28">
      <w:pPr>
        <w:ind w:firstLine="397"/>
        <w:jc w:val="both"/>
      </w:pPr>
      <w:r>
        <w:rPr>
          <w:rStyle w:val="s0"/>
        </w:rPr>
        <w:t>3) справка о регистрации в качестве безработного на каждого трудоспособного совершеннолетнего члена семьи.</w:t>
      </w:r>
    </w:p>
    <w:p w14:paraId="4C1167FC" w14:textId="77777777" w:rsidR="00EF6913" w:rsidRDefault="00776E28">
      <w:pPr>
        <w:jc w:val="both"/>
      </w:pPr>
      <w:r>
        <w:rPr>
          <w:rStyle w:val="s3"/>
        </w:rPr>
        <w:t xml:space="preserve">В пункт 5 внесены изменения в соответствии с </w:t>
      </w:r>
      <w:hyperlink r:id="rId22" w:anchor="sub_id=5" w:history="1">
        <w:r>
          <w:rPr>
            <w:rStyle w:val="a4"/>
            <w:i/>
            <w:iCs/>
          </w:rPr>
          <w:t>приказом</w:t>
        </w:r>
      </w:hyperlink>
      <w:r>
        <w:rPr>
          <w:rStyle w:val="s3"/>
        </w:rPr>
        <w:t xml:space="preserve"> Председателя Агентства РК по финансовому мониторингу от 31.05.21 г. № 1 (</w:t>
      </w:r>
      <w:hyperlink r:id="rId23" w:anchor="sub_id=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14:paraId="52CF0EE7" w14:textId="77777777" w:rsidR="00EF6913" w:rsidRDefault="00776E28">
      <w:pPr>
        <w:ind w:firstLine="397"/>
        <w:jc w:val="both"/>
      </w:pPr>
      <w:r>
        <w:rPr>
          <w:rStyle w:val="s0"/>
        </w:rPr>
        <w:lastRenderedPageBreak/>
        <w:t xml:space="preserve">5. СФМ признают операции по выплате денег в виде трудового отпуска и (или) заработной платы лицам, включенным в Перечень, в качестве подозрительных по признакам, определяемым уполномоченным органом в соответствии с </w:t>
      </w:r>
      <w:hyperlink r:id="rId24" w:anchor="sub_id=120200" w:history="1">
        <w:r>
          <w:rPr>
            <w:rStyle w:val="a4"/>
          </w:rPr>
          <w:t>пунктом 2 статьи 10</w:t>
        </w:r>
      </w:hyperlink>
      <w:r>
        <w:rPr>
          <w:rStyle w:val="s0"/>
        </w:rPr>
        <w:t xml:space="preserve"> Закона, и незамедлительно сообщают в уполномоченный орган о такой операции до ее проведения электронным способом посредством выделенных каналов связи на казахском или русском языках.</w:t>
      </w:r>
    </w:p>
    <w:p w14:paraId="6C7BA462" w14:textId="77777777" w:rsidR="00EF6913" w:rsidRDefault="00776E28">
      <w:pPr>
        <w:ind w:firstLine="397"/>
        <w:jc w:val="both"/>
      </w:pPr>
      <w:r>
        <w:rPr>
          <w:rStyle w:val="s0"/>
        </w:rPr>
        <w:t>Уполномоченный орган, получив сообщение, предусмотренное частью первой пункта 5 настоящих Правил, в течение 24 (двадцати четырех) часов с момента его получения принимает решение о проведении операции либо отказе в проведении операции и доводит его до СФМ электронным способом посредством выделенных каналов связи на казахском или русском языках.</w:t>
      </w:r>
    </w:p>
    <w:p w14:paraId="5E5E3617" w14:textId="77777777" w:rsidR="00EF6913" w:rsidRDefault="00776E28">
      <w:pPr>
        <w:ind w:firstLine="397"/>
        <w:jc w:val="both"/>
      </w:pPr>
      <w:r>
        <w:rPr>
          <w:rStyle w:val="s0"/>
        </w:rPr>
        <w:t xml:space="preserve">Основанием для отказа является повторное получение денег, предусмотренных </w:t>
      </w:r>
      <w:hyperlink r:id="rId25" w:anchor="sub_id=12080100" w:history="1">
        <w:r>
          <w:rPr>
            <w:rStyle w:val="a4"/>
          </w:rPr>
          <w:t>подпунктом 1) пункта 8 статьи 12</w:t>
        </w:r>
      </w:hyperlink>
      <w:r>
        <w:rPr>
          <w:rStyle w:val="s0"/>
        </w:rPr>
        <w:t xml:space="preserve"> Закона, в течение календарного месяца.</w:t>
      </w:r>
    </w:p>
    <w:p w14:paraId="5F4DFF2C" w14:textId="77777777" w:rsidR="00EF6913" w:rsidRDefault="00776E28">
      <w:pPr>
        <w:ind w:firstLine="397"/>
        <w:jc w:val="both"/>
      </w:pPr>
      <w:r>
        <w:rPr>
          <w:rStyle w:val="s0"/>
        </w:rPr>
        <w:t>Если последний день срока принятия решения приходится на нерабочий день, днем окончания срока принятия решения считается ближайший следующий за ним рабочий день.</w:t>
      </w:r>
    </w:p>
    <w:p w14:paraId="4E432DA0" w14:textId="77777777" w:rsidR="00EF6913" w:rsidRDefault="00776E28">
      <w:pPr>
        <w:ind w:firstLine="397"/>
        <w:jc w:val="both"/>
      </w:pPr>
      <w:r>
        <w:rPr>
          <w:rStyle w:val="s0"/>
        </w:rPr>
        <w:t xml:space="preserve">6. СФМ выплачивают средства физическому лицу, включенному в Перечень, предусмотренные </w:t>
      </w:r>
      <w:hyperlink r:id="rId26" w:anchor="sub_id=12080100" w:history="1">
        <w:r>
          <w:rPr>
            <w:rStyle w:val="a4"/>
          </w:rPr>
          <w:t>подпунктом 1) пункта 8 статьи 12</w:t>
        </w:r>
      </w:hyperlink>
      <w:r>
        <w:rPr>
          <w:rStyle w:val="s0"/>
        </w:rPr>
        <w:t xml:space="preserve"> Закона, после получения решения уполномоченного органа о проведении операции в соответствии с пунктом 3 статьи 13 Закона.</w:t>
      </w:r>
    </w:p>
    <w:p w14:paraId="023A2985" w14:textId="77777777" w:rsidR="00EF6913" w:rsidRDefault="00776E28">
      <w:pPr>
        <w:ind w:firstLine="397"/>
        <w:jc w:val="both"/>
      </w:pPr>
      <w:r>
        <w:rPr>
          <w:rStyle w:val="s0"/>
        </w:rPr>
        <w:t xml:space="preserve">7. Решение о проведении операций с деньгами или иным имуществом, предусмотренных подпунктом 2) пункта 8 статьи 12 Закона, и операций, в отношении которых не применяются меры по замораживанию в соответствии с </w:t>
      </w:r>
      <w:hyperlink r:id="rId27" w:anchor="sub_id=13010100" w:history="1">
        <w:r>
          <w:rPr>
            <w:rStyle w:val="a4"/>
          </w:rPr>
          <w:t>пунктом 1-1 статьи 13</w:t>
        </w:r>
      </w:hyperlink>
      <w:r>
        <w:rPr>
          <w:rStyle w:val="s0"/>
        </w:rPr>
        <w:t xml:space="preserve"> Закона, СФМ принимается самостоятельно.</w:t>
      </w:r>
    </w:p>
    <w:p w14:paraId="0C57975B" w14:textId="77777777" w:rsidR="00EF6913" w:rsidRDefault="00776E28">
      <w:pPr>
        <w:ind w:firstLine="397"/>
        <w:jc w:val="both"/>
      </w:pPr>
      <w:r>
        <w:rPr>
          <w:rStyle w:val="s0"/>
        </w:rPr>
        <w:t> </w:t>
      </w:r>
    </w:p>
    <w:p w14:paraId="17562ED8" w14:textId="77777777" w:rsidR="00EF6913" w:rsidRDefault="00776E28">
      <w:pPr>
        <w:ind w:firstLine="397"/>
        <w:jc w:val="both"/>
      </w:pPr>
      <w:r>
        <w:rPr>
          <w:rStyle w:val="s0"/>
        </w:rPr>
        <w:t> </w:t>
      </w:r>
    </w:p>
    <w:p w14:paraId="604FC217" w14:textId="77777777" w:rsidR="00EF6913" w:rsidRDefault="00776E28">
      <w:pPr>
        <w:jc w:val="center"/>
      </w:pPr>
      <w:r>
        <w:rPr>
          <w:rStyle w:val="s1"/>
        </w:rPr>
        <w:t xml:space="preserve">Глава 3. Порядок выплаты средств лицам, включенным в перечень организаций и лиц, связанных с финансированием терроризма и экстремизма, на основании </w:t>
      </w:r>
      <w:hyperlink r:id="rId28" w:anchor="sub_id=120407" w:history="1">
        <w:r>
          <w:rPr>
            <w:rStyle w:val="a4"/>
          </w:rPr>
          <w:t>подпункта 7) пункта 4 статьи 12</w:t>
        </w:r>
      </w:hyperlink>
      <w:r>
        <w:rPr>
          <w:rStyle w:val="s1"/>
        </w:rPr>
        <w:t xml:space="preserve"> Закона Республики Казахстан «О противодействии легализации (отмыванию) доходов, полученных преступным путем, и финансированию терроризма»</w:t>
      </w:r>
    </w:p>
    <w:p w14:paraId="6ED5CEB2" w14:textId="77777777" w:rsidR="00EF6913" w:rsidRDefault="00776E28">
      <w:pPr>
        <w:ind w:firstLine="397"/>
        <w:jc w:val="both"/>
      </w:pPr>
      <w:r>
        <w:rPr>
          <w:rStyle w:val="s0"/>
        </w:rPr>
        <w:t> </w:t>
      </w:r>
    </w:p>
    <w:p w14:paraId="1B677F33" w14:textId="77777777" w:rsidR="00EF6913" w:rsidRDefault="00776E28">
      <w:pPr>
        <w:ind w:firstLine="397"/>
        <w:jc w:val="both"/>
      </w:pPr>
      <w:r>
        <w:rPr>
          <w:rStyle w:val="s0"/>
        </w:rPr>
        <w:t xml:space="preserve">8. Лицо, включенное в Перечень в соответствии с </w:t>
      </w:r>
      <w:hyperlink r:id="rId29" w:anchor="sub_id=120407" w:history="1">
        <w:r>
          <w:rPr>
            <w:rStyle w:val="a4"/>
          </w:rPr>
          <w:t>подпунктом 7) пункта 4 статьи 12</w:t>
        </w:r>
      </w:hyperlink>
      <w:r>
        <w:rPr>
          <w:rStyle w:val="s0"/>
        </w:rPr>
        <w:t xml:space="preserve"> Закона, вправе обратиться в уполномоченный орган с письменным мотивированным заявлением о частичной или полной отмене применяемых мер по замораживанию операций с деньгами и (или) иным имуществом (далее - заявление) по форме согласно </w:t>
      </w:r>
      <w:hyperlink r:id="rId30" w:anchor="sub_id=1" w:history="1">
        <w:r>
          <w:rPr>
            <w:rStyle w:val="a4"/>
          </w:rPr>
          <w:t>приложению</w:t>
        </w:r>
      </w:hyperlink>
      <w:r>
        <w:rPr>
          <w:rStyle w:val="s0"/>
        </w:rPr>
        <w:t xml:space="preserve"> к настоящим Правилам, с приложением документов, указанных в </w:t>
      </w:r>
      <w:hyperlink r:id="rId31" w:anchor="sub_id=900" w:history="1">
        <w:r>
          <w:rPr>
            <w:rStyle w:val="a4"/>
          </w:rPr>
          <w:t>пункте 9</w:t>
        </w:r>
      </w:hyperlink>
      <w:r>
        <w:rPr>
          <w:rStyle w:val="s0"/>
        </w:rPr>
        <w:t xml:space="preserve"> настоящих Правил.</w:t>
      </w:r>
    </w:p>
    <w:p w14:paraId="6C8776CE" w14:textId="77777777" w:rsidR="00EF6913" w:rsidRDefault="00776E28">
      <w:pPr>
        <w:ind w:firstLine="397"/>
        <w:jc w:val="both"/>
      </w:pPr>
      <w:r>
        <w:rPr>
          <w:rStyle w:val="s0"/>
        </w:rPr>
        <w:t>9. К заявлению прилагаются следующие документы:</w:t>
      </w:r>
    </w:p>
    <w:p w14:paraId="23E5AE48" w14:textId="77777777" w:rsidR="00EF6913" w:rsidRDefault="00776E28">
      <w:pPr>
        <w:ind w:firstLine="397"/>
        <w:jc w:val="both"/>
      </w:pPr>
      <w:r>
        <w:rPr>
          <w:rStyle w:val="s0"/>
        </w:rPr>
        <w:t>1) копия документа, удостоверяющего личность лица, включенного в Перечень;</w:t>
      </w:r>
    </w:p>
    <w:p w14:paraId="3D5BB3EF" w14:textId="77777777" w:rsidR="00EF6913" w:rsidRDefault="00776E28">
      <w:pPr>
        <w:ind w:firstLine="397"/>
        <w:jc w:val="both"/>
      </w:pPr>
      <w:r>
        <w:rPr>
          <w:rStyle w:val="s0"/>
        </w:rPr>
        <w:t>2) копия документа, удостоверяющего наличие банковского счета (реквизит), используемого для снятия денег.</w:t>
      </w:r>
    </w:p>
    <w:p w14:paraId="02129F03" w14:textId="77777777" w:rsidR="00EF6913" w:rsidRDefault="00776E28">
      <w:pPr>
        <w:ind w:firstLine="397"/>
        <w:jc w:val="both"/>
      </w:pPr>
      <w:r>
        <w:rPr>
          <w:rStyle w:val="s0"/>
        </w:rPr>
        <w:t>Для выплаты денег членам семьи лица, включенного в Перечень, не имеющим самостоятельных источников дохода, прилагаются следующие документы:</w:t>
      </w:r>
    </w:p>
    <w:p w14:paraId="1F6AD8A2" w14:textId="77777777" w:rsidR="00EF6913" w:rsidRDefault="00776E28">
      <w:pPr>
        <w:ind w:firstLine="397"/>
        <w:jc w:val="both"/>
      </w:pPr>
      <w:r>
        <w:rPr>
          <w:rStyle w:val="s0"/>
        </w:rPr>
        <w:t>1) копия документа, удостоверяющего личность члена семьи, а также копия свидетельства о рождении для идентификации родства;</w:t>
      </w:r>
    </w:p>
    <w:p w14:paraId="61058E93" w14:textId="77777777" w:rsidR="00EF6913" w:rsidRDefault="00776E28">
      <w:pPr>
        <w:ind w:firstLine="397"/>
        <w:jc w:val="both"/>
      </w:pPr>
      <w:r>
        <w:rPr>
          <w:rStyle w:val="s0"/>
        </w:rPr>
        <w:t>2) копия свидетельства о браке или справка регистрации акта гражданского состояния на супругу (супруга).</w:t>
      </w:r>
    </w:p>
    <w:p w14:paraId="2D3B9870" w14:textId="77777777" w:rsidR="00EF6913" w:rsidRDefault="00776E28">
      <w:pPr>
        <w:ind w:firstLine="397"/>
        <w:jc w:val="both"/>
      </w:pPr>
      <w:r>
        <w:rPr>
          <w:rStyle w:val="s0"/>
        </w:rPr>
        <w:lastRenderedPageBreak/>
        <w:t>10. Уполномоченный орган в течение 3 (трех) рабочих дней со дня получения заявления направляет его в Министерство иностранных дел Республики Казахстан (далее - МИД РК) для направления в соответствующий Комитет Совета Безопасности Организации Объединенных Наций (далее - Комитет СБ ООН).</w:t>
      </w:r>
    </w:p>
    <w:p w14:paraId="6253BDE7" w14:textId="77777777" w:rsidR="00EF6913" w:rsidRDefault="00776E28">
      <w:pPr>
        <w:ind w:firstLine="397"/>
        <w:jc w:val="both"/>
      </w:pPr>
      <w:r>
        <w:rPr>
          <w:rStyle w:val="s0"/>
        </w:rPr>
        <w:t>11. МИД РК со дня получения заявления от уполномоченного органа в течение 3 (трех) рабочих дней направляет его в соответствующий Комитет СБ ООН для рассмотрения и принятия решения о частичной или полной отмене применяемых мер по замораживанию операций с деньгами и (или) иным имуществом.</w:t>
      </w:r>
    </w:p>
    <w:p w14:paraId="41A9301E" w14:textId="77777777" w:rsidR="00EF6913" w:rsidRDefault="00776E28">
      <w:pPr>
        <w:ind w:firstLine="397"/>
        <w:jc w:val="both"/>
      </w:pPr>
      <w:r>
        <w:rPr>
          <w:rStyle w:val="s0"/>
        </w:rPr>
        <w:t>12. Уполномоченный орган, получив от МИД РК решение Комитета СБ ООН об удовлетворении заявления, незамедлительно, но не позднее 1 (одного) рабочего дня со дня его получения информирует лицо, включенное в Перечень, посредством канала обращения заявителя (общедоступная информационная система) и соответствующий СФМ о принятом решении электронным способом посредством выделенных каналов связи на казахском или русском языке.</w:t>
      </w:r>
    </w:p>
    <w:p w14:paraId="12A7C9A4" w14:textId="77777777" w:rsidR="00EF6913" w:rsidRDefault="00776E28">
      <w:pPr>
        <w:ind w:firstLine="397"/>
        <w:jc w:val="both"/>
      </w:pPr>
      <w:r>
        <w:rPr>
          <w:rStyle w:val="s0"/>
        </w:rPr>
        <w:t>В случае получения от МИД РК решения Комитета СБ ООН об отказе в удовлетворении заявления, уполномоченный орган незамедлительно, но не позднее 1 (одного) рабочего дня со дня его получения информирует лицо, включенное в Перечень, о принятом решении.</w:t>
      </w:r>
    </w:p>
    <w:p w14:paraId="49EF4AC8" w14:textId="77777777" w:rsidR="00EF6913" w:rsidRDefault="00776E28">
      <w:pPr>
        <w:ind w:firstLine="397"/>
        <w:jc w:val="both"/>
      </w:pPr>
      <w:r>
        <w:rPr>
          <w:rStyle w:val="s0"/>
        </w:rPr>
        <w:t>13. Уполномоченный орган отказывает лицу, включенному в Перечень, в удовлетворении заявления в случае, если основаниями для отказа в удовлетворении являются:</w:t>
      </w:r>
    </w:p>
    <w:p w14:paraId="7C14A8F4" w14:textId="77777777" w:rsidR="00EF6913" w:rsidRDefault="00776E28">
      <w:pPr>
        <w:ind w:firstLine="397"/>
        <w:jc w:val="both"/>
      </w:pPr>
      <w:r>
        <w:rPr>
          <w:rStyle w:val="s0"/>
        </w:rPr>
        <w:t xml:space="preserve">1) заявление не соответствует форме, установленной согласно </w:t>
      </w:r>
      <w:hyperlink r:id="rId32" w:anchor="sub_id=1" w:history="1">
        <w:r>
          <w:rPr>
            <w:rStyle w:val="a4"/>
          </w:rPr>
          <w:t>приложению</w:t>
        </w:r>
      </w:hyperlink>
      <w:r>
        <w:rPr>
          <w:rStyle w:val="s0"/>
        </w:rPr>
        <w:t xml:space="preserve"> к настоящим Правилам;</w:t>
      </w:r>
    </w:p>
    <w:p w14:paraId="3FA291BA" w14:textId="77777777" w:rsidR="00EF6913" w:rsidRDefault="00776E28">
      <w:pPr>
        <w:ind w:firstLine="397"/>
        <w:jc w:val="both"/>
      </w:pPr>
      <w:r>
        <w:rPr>
          <w:rStyle w:val="s0"/>
        </w:rPr>
        <w:t xml:space="preserve">2) предоставление неполного пакета документов, предусмотренных </w:t>
      </w:r>
      <w:hyperlink r:id="rId33" w:anchor="sub_id=900" w:history="1">
        <w:r>
          <w:rPr>
            <w:rStyle w:val="a4"/>
          </w:rPr>
          <w:t>пунктом 9</w:t>
        </w:r>
      </w:hyperlink>
      <w:r>
        <w:rPr>
          <w:rStyle w:val="s0"/>
        </w:rPr>
        <w:t xml:space="preserve"> настоящих Правил;</w:t>
      </w:r>
    </w:p>
    <w:p w14:paraId="5ABD546D" w14:textId="77777777" w:rsidR="00EF6913" w:rsidRDefault="00776E28">
      <w:pPr>
        <w:ind w:firstLine="397"/>
        <w:jc w:val="both"/>
      </w:pPr>
      <w:r>
        <w:rPr>
          <w:rStyle w:val="s0"/>
        </w:rPr>
        <w:t>3) установление недостоверности представленных документов;</w:t>
      </w:r>
    </w:p>
    <w:p w14:paraId="2C5CBADB" w14:textId="77777777" w:rsidR="00EF6913" w:rsidRDefault="00776E28">
      <w:pPr>
        <w:ind w:firstLine="397"/>
        <w:jc w:val="both"/>
      </w:pPr>
      <w:r>
        <w:rPr>
          <w:rStyle w:val="s0"/>
        </w:rPr>
        <w:t>4) решение Комитета СБ ООН об отказе в удовлетворении заявления.</w:t>
      </w:r>
    </w:p>
    <w:p w14:paraId="7C79348D" w14:textId="77777777" w:rsidR="00EF6913" w:rsidRDefault="00776E28">
      <w:pPr>
        <w:ind w:firstLine="397"/>
        <w:jc w:val="both"/>
      </w:pPr>
      <w:r>
        <w:rPr>
          <w:rStyle w:val="s0"/>
        </w:rPr>
        <w:t> </w:t>
      </w:r>
    </w:p>
    <w:p w14:paraId="50E212FC" w14:textId="77777777" w:rsidR="00EF6913" w:rsidRDefault="00776E28">
      <w:pPr>
        <w:jc w:val="both"/>
      </w:pPr>
      <w:r>
        <w:rPr>
          <w:rStyle w:val="s3"/>
        </w:rPr>
        <w:t xml:space="preserve">Приложение изложено в редакции </w:t>
      </w:r>
      <w:hyperlink r:id="rId34" w:anchor="sub_id=11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Председателя Агентства РК по финансовому мониторингу от 31.05.21 г. № 1 (</w:t>
      </w:r>
      <w:hyperlink r:id="rId35" w:anchor="sub_id=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14:paraId="0BFF40DD" w14:textId="77777777" w:rsidR="00EF6913" w:rsidRDefault="00776E28">
      <w:pPr>
        <w:ind w:firstLine="397"/>
        <w:jc w:val="right"/>
      </w:pPr>
      <w:r>
        <w:rPr>
          <w:rStyle w:val="s0"/>
        </w:rPr>
        <w:t>Приложение</w:t>
      </w:r>
    </w:p>
    <w:p w14:paraId="5A6826AA" w14:textId="77777777" w:rsidR="00EF6913" w:rsidRDefault="00776E28">
      <w:pPr>
        <w:ind w:firstLine="397"/>
        <w:jc w:val="right"/>
      </w:pPr>
      <w:r>
        <w:rPr>
          <w:rStyle w:val="s0"/>
        </w:rPr>
        <w:t xml:space="preserve">к </w:t>
      </w:r>
      <w:hyperlink r:id="rId36" w:anchor="sub_id=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выплаты средств</w:t>
      </w:r>
    </w:p>
    <w:p w14:paraId="68A0336D" w14:textId="77777777" w:rsidR="00EF6913" w:rsidRDefault="00776E28">
      <w:pPr>
        <w:ind w:firstLine="397"/>
        <w:jc w:val="right"/>
      </w:pPr>
      <w:r>
        <w:rPr>
          <w:rStyle w:val="s0"/>
        </w:rPr>
        <w:t>физическому лицу, включенному</w:t>
      </w:r>
    </w:p>
    <w:p w14:paraId="64E1DD79" w14:textId="77777777" w:rsidR="00EF6913" w:rsidRDefault="00776E28">
      <w:pPr>
        <w:ind w:firstLine="397"/>
        <w:jc w:val="right"/>
      </w:pPr>
      <w:r>
        <w:rPr>
          <w:rStyle w:val="s0"/>
        </w:rPr>
        <w:t>в перечень организаций и лиц,</w:t>
      </w:r>
    </w:p>
    <w:p w14:paraId="47FA54FB" w14:textId="77777777" w:rsidR="00EF6913" w:rsidRDefault="00776E28">
      <w:pPr>
        <w:ind w:firstLine="397"/>
        <w:jc w:val="right"/>
      </w:pPr>
      <w:r>
        <w:rPr>
          <w:rStyle w:val="s0"/>
        </w:rPr>
        <w:t>связанных с финансированием</w:t>
      </w:r>
    </w:p>
    <w:p w14:paraId="699AFBD8" w14:textId="77777777" w:rsidR="00EF6913" w:rsidRDefault="00776E28">
      <w:pPr>
        <w:ind w:firstLine="397"/>
        <w:jc w:val="right"/>
      </w:pPr>
      <w:r>
        <w:rPr>
          <w:rStyle w:val="s0"/>
        </w:rPr>
        <w:t>терроризма и экстремизма,</w:t>
      </w:r>
    </w:p>
    <w:p w14:paraId="79BC856D" w14:textId="77777777" w:rsidR="00EF6913" w:rsidRDefault="00776E28">
      <w:pPr>
        <w:ind w:firstLine="397"/>
        <w:jc w:val="right"/>
      </w:pPr>
      <w:r>
        <w:rPr>
          <w:rStyle w:val="s0"/>
        </w:rPr>
        <w:t>для обеспечения</w:t>
      </w:r>
    </w:p>
    <w:p w14:paraId="50579F62" w14:textId="77777777" w:rsidR="00EF6913" w:rsidRDefault="00776E28">
      <w:pPr>
        <w:ind w:firstLine="397"/>
        <w:jc w:val="right"/>
      </w:pPr>
      <w:r>
        <w:rPr>
          <w:rStyle w:val="s0"/>
        </w:rPr>
        <w:t>своей жизнедеятельности</w:t>
      </w:r>
    </w:p>
    <w:p w14:paraId="4C8A44F3" w14:textId="77777777" w:rsidR="00EF6913" w:rsidRDefault="00776E28">
      <w:pPr>
        <w:ind w:firstLine="397"/>
        <w:jc w:val="both"/>
      </w:pPr>
      <w:r>
        <w:rPr>
          <w:rStyle w:val="s0"/>
        </w:rPr>
        <w:t> </w:t>
      </w:r>
    </w:p>
    <w:p w14:paraId="6F83E9A7" w14:textId="77777777" w:rsidR="00EF6913" w:rsidRDefault="00776E28">
      <w:pPr>
        <w:ind w:firstLine="397"/>
        <w:jc w:val="right"/>
      </w:pPr>
      <w:r>
        <w:rPr>
          <w:rStyle w:val="s0"/>
        </w:rPr>
        <w:t>Председателю Агентства Республики Казахстан</w:t>
      </w:r>
    </w:p>
    <w:p w14:paraId="32A7A188" w14:textId="77777777" w:rsidR="00EF6913" w:rsidRDefault="00776E28">
      <w:pPr>
        <w:ind w:firstLine="397"/>
        <w:jc w:val="right"/>
      </w:pPr>
      <w:r>
        <w:rPr>
          <w:rStyle w:val="s0"/>
        </w:rPr>
        <w:t>по финансовому мониторингу</w:t>
      </w:r>
    </w:p>
    <w:p w14:paraId="63ECAD9B" w14:textId="77777777" w:rsidR="00EF6913" w:rsidRDefault="00776E28">
      <w:pPr>
        <w:ind w:firstLine="397"/>
        <w:jc w:val="right"/>
      </w:pPr>
      <w:r>
        <w:rPr>
          <w:rStyle w:val="s0"/>
        </w:rPr>
        <w:t>__________________________________</w:t>
      </w:r>
    </w:p>
    <w:p w14:paraId="09CCECED" w14:textId="77777777" w:rsidR="00EF6913" w:rsidRDefault="00776E28">
      <w:pPr>
        <w:ind w:right="847" w:firstLine="397"/>
        <w:jc w:val="right"/>
      </w:pPr>
      <w:r>
        <w:rPr>
          <w:rStyle w:val="s0"/>
        </w:rPr>
        <w:t>от гражданина (-</w:t>
      </w:r>
      <w:proofErr w:type="spellStart"/>
      <w:r>
        <w:rPr>
          <w:rStyle w:val="s0"/>
        </w:rPr>
        <w:t>ки</w:t>
      </w:r>
      <w:proofErr w:type="spellEnd"/>
      <w:r>
        <w:rPr>
          <w:rStyle w:val="s0"/>
        </w:rPr>
        <w:t>)</w:t>
      </w:r>
    </w:p>
    <w:p w14:paraId="15A9FCDE" w14:textId="77777777" w:rsidR="00EF6913" w:rsidRDefault="00776E28">
      <w:pPr>
        <w:ind w:firstLine="397"/>
        <w:jc w:val="right"/>
      </w:pPr>
      <w:r>
        <w:rPr>
          <w:rStyle w:val="s0"/>
        </w:rPr>
        <w:t>__________________________________</w:t>
      </w:r>
    </w:p>
    <w:p w14:paraId="3556900A" w14:textId="77777777" w:rsidR="00EF6913" w:rsidRDefault="00776E28">
      <w:pPr>
        <w:ind w:firstLine="397"/>
        <w:jc w:val="right"/>
      </w:pPr>
      <w:r>
        <w:rPr>
          <w:rStyle w:val="s0"/>
        </w:rPr>
        <w:t>(индивидуальный идентификационный</w:t>
      </w:r>
    </w:p>
    <w:p w14:paraId="54E09CBC" w14:textId="77777777" w:rsidR="00EF6913" w:rsidRDefault="00776E28">
      <w:pPr>
        <w:ind w:right="1697" w:firstLine="397"/>
        <w:jc w:val="right"/>
      </w:pPr>
      <w:r>
        <w:rPr>
          <w:rStyle w:val="s0"/>
        </w:rPr>
        <w:t>номер)</w:t>
      </w:r>
    </w:p>
    <w:p w14:paraId="47E9AE9D" w14:textId="77777777" w:rsidR="00EF6913" w:rsidRDefault="00776E28">
      <w:pPr>
        <w:ind w:firstLine="397"/>
        <w:jc w:val="right"/>
      </w:pPr>
      <w:r>
        <w:rPr>
          <w:rStyle w:val="s0"/>
        </w:rPr>
        <w:t>__________________________________</w:t>
      </w:r>
    </w:p>
    <w:p w14:paraId="6ADCA076" w14:textId="77777777" w:rsidR="00EF6913" w:rsidRDefault="00776E28">
      <w:pPr>
        <w:ind w:right="563" w:firstLine="397"/>
        <w:jc w:val="right"/>
      </w:pPr>
      <w:r>
        <w:rPr>
          <w:rStyle w:val="s0"/>
        </w:rPr>
        <w:t>проживающего (-ей) по адресу</w:t>
      </w:r>
    </w:p>
    <w:p w14:paraId="2D04D07F" w14:textId="77777777" w:rsidR="00EF6913" w:rsidRDefault="00776E28">
      <w:pPr>
        <w:ind w:firstLine="397"/>
        <w:jc w:val="right"/>
      </w:pPr>
      <w:r>
        <w:rPr>
          <w:rStyle w:val="s0"/>
        </w:rPr>
        <w:t>__________________________________</w:t>
      </w:r>
    </w:p>
    <w:p w14:paraId="2CBF54E8" w14:textId="77777777" w:rsidR="00EF6913" w:rsidRDefault="00776E28">
      <w:pPr>
        <w:ind w:firstLine="397"/>
        <w:jc w:val="right"/>
      </w:pPr>
      <w:r>
        <w:rPr>
          <w:rStyle w:val="s0"/>
        </w:rPr>
        <w:lastRenderedPageBreak/>
        <w:t> </w:t>
      </w:r>
    </w:p>
    <w:p w14:paraId="432907AC" w14:textId="77777777" w:rsidR="00EF6913" w:rsidRDefault="00776E28">
      <w:pPr>
        <w:ind w:firstLine="397"/>
        <w:jc w:val="both"/>
      </w:pPr>
      <w:r>
        <w:rPr>
          <w:rStyle w:val="s0"/>
        </w:rPr>
        <w:t> </w:t>
      </w:r>
    </w:p>
    <w:p w14:paraId="18181E97" w14:textId="77777777" w:rsidR="00EF6913" w:rsidRDefault="00776E28">
      <w:pPr>
        <w:jc w:val="center"/>
      </w:pPr>
      <w:r>
        <w:rPr>
          <w:rStyle w:val="s1"/>
        </w:rPr>
        <w:t>Заявление</w:t>
      </w:r>
      <w:r>
        <w:rPr>
          <w:rStyle w:val="s1"/>
        </w:rPr>
        <w:br/>
        <w:t>о частичной или полной отмене применяемых мер по замораживанию операций с деньгами и (или) иным имуществом</w:t>
      </w:r>
    </w:p>
    <w:p w14:paraId="705A36CF" w14:textId="77777777" w:rsidR="00EF6913" w:rsidRDefault="00776E28">
      <w:pPr>
        <w:ind w:firstLine="397"/>
        <w:jc w:val="both"/>
      </w:pPr>
      <w:r>
        <w:rPr>
          <w:rStyle w:val="s0"/>
        </w:rPr>
        <w:t> </w:t>
      </w:r>
    </w:p>
    <w:p w14:paraId="4FF586A1" w14:textId="77777777" w:rsidR="00EF6913" w:rsidRDefault="00776E28">
      <w:pPr>
        <w:ind w:firstLine="397"/>
        <w:jc w:val="both"/>
      </w:pPr>
      <w:r>
        <w:rPr>
          <w:rStyle w:val="s0"/>
        </w:rPr>
        <w:t xml:space="preserve">Прошу Вас, согласно </w:t>
      </w:r>
      <w:hyperlink r:id="rId37" w:anchor="sub_id=800" w:history="1">
        <w:r>
          <w:rPr>
            <w:rStyle w:val="a4"/>
          </w:rPr>
          <w:t>пункту 8</w:t>
        </w:r>
      </w:hyperlink>
      <w:r>
        <w:rPr>
          <w:rStyle w:val="s0"/>
        </w:rPr>
        <w:t xml:space="preserve"> Правил выплаты средств физическому лицу, включенному в перечень организаций и лиц, связанных с финансированием терроризма и экстремизма, для обеспечения своей жизнедеятельности (далее - Правила), отменить полностью/частично (нужно подчеркнуть) применяемые меры по замораживанию операций с деньгами и (или) иным имуществом.</w:t>
      </w:r>
    </w:p>
    <w:p w14:paraId="193AA9D4" w14:textId="77777777" w:rsidR="00EF6913" w:rsidRDefault="00776E28">
      <w:pPr>
        <w:ind w:firstLine="397"/>
        <w:jc w:val="both"/>
      </w:pPr>
      <w:r>
        <w:rPr>
          <w:rStyle w:val="s0"/>
        </w:rPr>
        <w:t>Цели для покрытия основных расходов при снятии денег - (оплата продуктов питания, аренды жилья или ипотечного кредита, лекарств и медицинского лечения, налогов, страховых взносов или коммунальных услуг, (нужно подчеркнуть) или исключительно для оплаты в разумных пределах расходов на специалистов и возмещения понесенных расходов, связанных с предоставлением юридических услуг) в размере (из тенге) тенге -</w:t>
      </w:r>
    </w:p>
    <w:p w14:paraId="7A91ED99" w14:textId="77777777" w:rsidR="00EF6913" w:rsidRDefault="00776E28">
      <w:pPr>
        <w:ind w:firstLine="397"/>
        <w:jc w:val="both"/>
      </w:pPr>
      <w:r>
        <w:rPr>
          <w:rStyle w:val="s0"/>
        </w:rPr>
        <w:t>____________________________________________________________________</w:t>
      </w:r>
    </w:p>
    <w:p w14:paraId="4B5500A4" w14:textId="77777777" w:rsidR="00EF6913" w:rsidRDefault="00776E28">
      <w:pPr>
        <w:ind w:firstLine="2977"/>
        <w:jc w:val="both"/>
      </w:pPr>
      <w:r>
        <w:rPr>
          <w:rStyle w:val="s0"/>
        </w:rPr>
        <w:t>(сумму цифрами и прописью)</w:t>
      </w:r>
    </w:p>
    <w:p w14:paraId="17066960" w14:textId="77777777" w:rsidR="00EF6913" w:rsidRDefault="00776E28">
      <w:pPr>
        <w:ind w:firstLine="397"/>
        <w:jc w:val="both"/>
      </w:pPr>
      <w:r>
        <w:rPr>
          <w:rStyle w:val="s0"/>
        </w:rPr>
        <w:t>Прилагаемые копии документов согласно Правилам:</w:t>
      </w:r>
    </w:p>
    <w:p w14:paraId="6C053A86" w14:textId="77777777" w:rsidR="00EF6913" w:rsidRDefault="00776E28">
      <w:pPr>
        <w:ind w:firstLine="397"/>
        <w:jc w:val="both"/>
      </w:pPr>
      <w:r>
        <w:rPr>
          <w:rStyle w:val="s0"/>
        </w:rPr>
        <w:t>1) _____________________</w:t>
      </w:r>
    </w:p>
    <w:p w14:paraId="1FA31ECB" w14:textId="77777777" w:rsidR="00EF6913" w:rsidRDefault="00776E28">
      <w:pPr>
        <w:ind w:firstLine="397"/>
        <w:jc w:val="both"/>
      </w:pPr>
      <w:r>
        <w:rPr>
          <w:rStyle w:val="s0"/>
        </w:rPr>
        <w:t>2) _____________________</w:t>
      </w:r>
    </w:p>
    <w:p w14:paraId="4FE10BD1" w14:textId="77777777" w:rsidR="00EF6913" w:rsidRDefault="00776E28">
      <w:pPr>
        <w:ind w:firstLine="397"/>
        <w:jc w:val="both"/>
      </w:pPr>
      <w:r>
        <w:rPr>
          <w:rStyle w:val="s0"/>
        </w:rPr>
        <w:t> </w:t>
      </w:r>
    </w:p>
    <w:p w14:paraId="078F2201" w14:textId="77777777" w:rsidR="00EF6913" w:rsidRDefault="00776E28">
      <w:pPr>
        <w:ind w:right="2123" w:firstLine="397"/>
        <w:jc w:val="right"/>
      </w:pPr>
      <w:r>
        <w:rPr>
          <w:rStyle w:val="s0"/>
        </w:rPr>
        <w:t>(дата)</w:t>
      </w:r>
    </w:p>
    <w:p w14:paraId="19182202" w14:textId="77777777" w:rsidR="00EF6913" w:rsidRDefault="00776E28">
      <w:pPr>
        <w:ind w:firstLine="397"/>
        <w:jc w:val="right"/>
      </w:pPr>
      <w:r>
        <w:rPr>
          <w:rStyle w:val="s0"/>
        </w:rPr>
        <w:t>(подпись) ______________</w:t>
      </w:r>
    </w:p>
    <w:p w14:paraId="4DDD6F8E" w14:textId="77777777" w:rsidR="00EF6913" w:rsidRDefault="00776E28">
      <w:pPr>
        <w:ind w:firstLine="397"/>
        <w:jc w:val="both"/>
      </w:pPr>
      <w:r>
        <w:rPr>
          <w:rStyle w:val="s0"/>
        </w:rPr>
        <w:t> </w:t>
      </w:r>
    </w:p>
    <w:p w14:paraId="430D89B4" w14:textId="77777777" w:rsidR="00EF6913" w:rsidRDefault="00776E28">
      <w:pPr>
        <w:ind w:firstLine="397"/>
        <w:jc w:val="both"/>
      </w:pPr>
      <w:r>
        <w:rPr>
          <w:rStyle w:val="s0"/>
        </w:rPr>
        <w:t> </w:t>
      </w:r>
    </w:p>
    <w:p w14:paraId="7968A68A" w14:textId="77777777" w:rsidR="00EF6913" w:rsidRDefault="00776E28">
      <w:pPr>
        <w:ind w:firstLine="397"/>
        <w:jc w:val="right"/>
      </w:pPr>
      <w:r>
        <w:t> </w:t>
      </w:r>
    </w:p>
    <w:sectPr w:rsidR="00EF6913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5D550" w14:textId="77777777" w:rsidR="00E00554" w:rsidRDefault="00E00554" w:rsidP="00776E28">
      <w:r>
        <w:separator/>
      </w:r>
    </w:p>
  </w:endnote>
  <w:endnote w:type="continuationSeparator" w:id="0">
    <w:p w14:paraId="1FF9E5D3" w14:textId="77777777" w:rsidR="00E00554" w:rsidRDefault="00E00554" w:rsidP="00776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D40B5" w14:textId="77777777" w:rsidR="00776E28" w:rsidRDefault="00776E2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7FF17" w14:textId="77777777" w:rsidR="00776E28" w:rsidRDefault="00776E2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4242A" w14:textId="77777777" w:rsidR="00776E28" w:rsidRDefault="00776E2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F2C43" w14:textId="77777777" w:rsidR="00E00554" w:rsidRDefault="00E00554" w:rsidP="00776E28">
      <w:r>
        <w:separator/>
      </w:r>
    </w:p>
  </w:footnote>
  <w:footnote w:type="continuationSeparator" w:id="0">
    <w:p w14:paraId="50EE0DFE" w14:textId="77777777" w:rsidR="00E00554" w:rsidRDefault="00E00554" w:rsidP="00776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9ED48" w14:textId="77777777" w:rsidR="00776E28" w:rsidRDefault="00776E2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926FD" w14:textId="77777777" w:rsidR="00776E28" w:rsidRDefault="00776E28" w:rsidP="00776E2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14:paraId="54B9B856" w14:textId="77777777" w:rsidR="00776E28" w:rsidRDefault="00776E28" w:rsidP="00776E2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финансов Республики Казахстан от 4 декабря 2015 года № 613 «Об утверждении Правил выплаты средств физическому лицу, включенному в перечень организаций и лиц, связанных с финансированием терроризма и экстремизма, для обеспечения своей жизнедеятельности» (с изменениями от 31.05.2021 г.)</w:t>
    </w:r>
  </w:p>
  <w:p w14:paraId="73E1A1F7" w14:textId="77777777" w:rsidR="00776E28" w:rsidRPr="00776E28" w:rsidRDefault="00776E28" w:rsidP="00776E2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06.02.2016 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7709A" w14:textId="77777777" w:rsidR="00776E28" w:rsidRDefault="00776E2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E28"/>
    <w:rsid w:val="00776E28"/>
    <w:rsid w:val="00E00554"/>
    <w:rsid w:val="00EF6913"/>
    <w:rsid w:val="00FE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B78AB"/>
  <w15:chartTrackingRefBased/>
  <w15:docId w15:val="{A335DFD6-1643-41FC-B3BB-8D0B6BBC8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Pr>
      <w:color w:val="auto"/>
    </w:rPr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776E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6E28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76E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76E28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3336001" TargetMode="External"/><Relationship Id="rId13" Type="http://schemas.openxmlformats.org/officeDocument/2006/relationships/hyperlink" Target="http://online.zakon.kz/Document/?doc_id=31901715" TargetMode="External"/><Relationship Id="rId18" Type="http://schemas.openxmlformats.org/officeDocument/2006/relationships/hyperlink" Target="http://online.zakon.kz/Document/?doc_id=30466908" TargetMode="External"/><Relationship Id="rId26" Type="http://schemas.openxmlformats.org/officeDocument/2006/relationships/hyperlink" Target="http://online.zakon.kz/Document/?doc_id=30466908" TargetMode="External"/><Relationship Id="rId39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hyperlink" Target="http://online.zakon.kz/Document/?doc_id=30466908" TargetMode="External"/><Relationship Id="rId34" Type="http://schemas.openxmlformats.org/officeDocument/2006/relationships/hyperlink" Target="http://online.zakon.kz/Document/?doc_id=31901715" TargetMode="External"/><Relationship Id="rId42" Type="http://schemas.openxmlformats.org/officeDocument/2006/relationships/header" Target="header3.xml"/><Relationship Id="rId7" Type="http://schemas.openxmlformats.org/officeDocument/2006/relationships/hyperlink" Target="http://online.zakon.kz/Document/?doc_id=30466908" TargetMode="External"/><Relationship Id="rId12" Type="http://schemas.openxmlformats.org/officeDocument/2006/relationships/hyperlink" Target="http://online.zakon.kz/Document/?doc_id=33336001" TargetMode="External"/><Relationship Id="rId17" Type="http://schemas.openxmlformats.org/officeDocument/2006/relationships/hyperlink" Target="http://online.zakon.kz/Document/?doc_id=30466908" TargetMode="External"/><Relationship Id="rId25" Type="http://schemas.openxmlformats.org/officeDocument/2006/relationships/hyperlink" Target="http://online.zakon.kz/Document/?doc_id=30466908" TargetMode="External"/><Relationship Id="rId33" Type="http://schemas.openxmlformats.org/officeDocument/2006/relationships/hyperlink" Target="http://online.zakon.kz/Document/?doc_id=33336001" TargetMode="External"/><Relationship Id="rId38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://online.zakon.kz/Document/?doc_id=30466908" TargetMode="External"/><Relationship Id="rId20" Type="http://schemas.openxmlformats.org/officeDocument/2006/relationships/hyperlink" Target="http://online.zakon.kz/Document/?doc_id=39909851" TargetMode="External"/><Relationship Id="rId29" Type="http://schemas.openxmlformats.org/officeDocument/2006/relationships/hyperlink" Target="http://online.zakon.kz/Document/?doc_id=30466908" TargetMode="External"/><Relationship Id="rId41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http://online.zakon.kz/Document/?doc_id=35284560" TargetMode="External"/><Relationship Id="rId11" Type="http://schemas.openxmlformats.org/officeDocument/2006/relationships/hyperlink" Target="http://online.zakon.kz/Document/?doc_id=38345248" TargetMode="External"/><Relationship Id="rId24" Type="http://schemas.openxmlformats.org/officeDocument/2006/relationships/hyperlink" Target="http://online.zakon.kz/Document/?doc_id=30466908" TargetMode="External"/><Relationship Id="rId32" Type="http://schemas.openxmlformats.org/officeDocument/2006/relationships/hyperlink" Target="http://online.zakon.kz/Document/?doc_id=33336001" TargetMode="External"/><Relationship Id="rId37" Type="http://schemas.openxmlformats.org/officeDocument/2006/relationships/hyperlink" Target="http://online.zakon.kz/Document/?doc_id=33336001" TargetMode="External"/><Relationship Id="rId40" Type="http://schemas.openxmlformats.org/officeDocument/2006/relationships/footer" Target="footer1.xml"/><Relationship Id="rId45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online.zakon.kz/Document/?doc_id=30466908" TargetMode="External"/><Relationship Id="rId23" Type="http://schemas.openxmlformats.org/officeDocument/2006/relationships/hyperlink" Target="http://online.zakon.kz/Document/?doc_id=39909851" TargetMode="External"/><Relationship Id="rId28" Type="http://schemas.openxmlformats.org/officeDocument/2006/relationships/hyperlink" Target="http://online.zakon.kz/Document/?doc_id=30466908" TargetMode="External"/><Relationship Id="rId36" Type="http://schemas.openxmlformats.org/officeDocument/2006/relationships/hyperlink" Target="http://online.zakon.kz/Document/?doc_id=33336001" TargetMode="External"/><Relationship Id="rId10" Type="http://schemas.openxmlformats.org/officeDocument/2006/relationships/hyperlink" Target="http://online.zakon.kz/Document/?doc_id=34257352" TargetMode="External"/><Relationship Id="rId19" Type="http://schemas.openxmlformats.org/officeDocument/2006/relationships/hyperlink" Target="http://online.zakon.kz/Document/?doc_id=31901715" TargetMode="External"/><Relationship Id="rId31" Type="http://schemas.openxmlformats.org/officeDocument/2006/relationships/hyperlink" Target="http://online.zakon.kz/Document/?doc_id=33336001" TargetMode="External"/><Relationship Id="rId4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online.zakon.kz/Document/?doc_id=35284560" TargetMode="External"/><Relationship Id="rId14" Type="http://schemas.openxmlformats.org/officeDocument/2006/relationships/hyperlink" Target="http://online.zakon.kz/Document/?doc_id=39909851" TargetMode="External"/><Relationship Id="rId22" Type="http://schemas.openxmlformats.org/officeDocument/2006/relationships/hyperlink" Target="http://online.zakon.kz/Document/?doc_id=31901715" TargetMode="External"/><Relationship Id="rId27" Type="http://schemas.openxmlformats.org/officeDocument/2006/relationships/hyperlink" Target="http://online.zakon.kz/Document/?doc_id=30466908" TargetMode="External"/><Relationship Id="rId30" Type="http://schemas.openxmlformats.org/officeDocument/2006/relationships/hyperlink" Target="http://online.zakon.kz/Document/?doc_id=33336001" TargetMode="External"/><Relationship Id="rId35" Type="http://schemas.openxmlformats.org/officeDocument/2006/relationships/hyperlink" Target="http://online.zakon.kz/Document/?doc_id=39909851" TargetMode="External"/><Relationship Id="rId43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2115</Words>
  <Characters>12056</Characters>
  <Application>Microsoft Office Word</Application>
  <DocSecurity>0</DocSecurity>
  <Lines>100</Lines>
  <Paragraphs>28</Paragraphs>
  <ScaleCrop>false</ScaleCrop>
  <Company/>
  <LinksUpToDate>false</LinksUpToDate>
  <CharactersWithSpaces>14143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Министра финансов Республики Казахстан от 4 декабря 2015 года № 613 «Об утверждении Правил выплаты средств физическому лицу, включенному в перечень организаций и лиц, связанных с финансированием терроризма и экстремизма, для обеспечения своей жизнедеятельности» (с изменениями от 31.05.2021 г.) (©Paragraph 2021)</dc:title>
  <dc:subject/>
  <dc:creator>Сергей Мельников</dc:creator>
  <cp:keywords/>
  <dc:description/>
  <cp:lastModifiedBy>Думан Асанов</cp:lastModifiedBy>
  <cp:revision>2</cp:revision>
  <dcterms:created xsi:type="dcterms:W3CDTF">2022-06-09T09:02:00Z</dcterms:created>
  <dcterms:modified xsi:type="dcterms:W3CDTF">2022-06-09T09:02:00Z</dcterms:modified>
</cp:coreProperties>
</file>